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62D" w:rsidRDefault="00BC262D" w:rsidP="00BC262D">
      <w:pPr>
        <w:shd w:val="clear" w:color="auto" w:fill="FFFFFF"/>
        <w:spacing w:after="15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28"/>
          <w:szCs w:val="28"/>
          <w:lang w:eastAsia="ru-RU"/>
        </w:rPr>
      </w:pPr>
      <w:r w:rsidRPr="00BC262D">
        <w:rPr>
          <w:rFonts w:ascii="Times New Roman" w:eastAsia="Times New Roman" w:hAnsi="Times New Roman" w:cs="Times New Roman"/>
          <w:b/>
          <w:bCs/>
          <w:caps/>
          <w:color w:val="263238"/>
          <w:sz w:val="28"/>
          <w:szCs w:val="28"/>
          <w:lang w:eastAsia="ru-RU"/>
        </w:rPr>
        <w:t>МАРКИРОВКА ПАРФЮМЕРНО-КОСМЕТИЧЕСКОЙ ПРОДУКЦИИ</w:t>
      </w:r>
    </w:p>
    <w:p w:rsidR="00BC262D" w:rsidRPr="00BC262D" w:rsidRDefault="00BC262D" w:rsidP="00BC262D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28"/>
          <w:szCs w:val="28"/>
          <w:lang w:eastAsia="ru-RU"/>
        </w:rPr>
      </w:pPr>
      <w:r w:rsidRPr="00BC262D">
        <w:rPr>
          <w:rFonts w:ascii="Times New Roman" w:eastAsia="Times New Roman" w:hAnsi="Times New Roman" w:cs="Times New Roman"/>
          <w:b/>
          <w:bCs/>
          <w:caps/>
          <w:noProof/>
          <w:color w:val="263238"/>
          <w:sz w:val="28"/>
          <w:szCs w:val="28"/>
          <w:lang w:eastAsia="ru-RU"/>
        </w:rPr>
        <w:drawing>
          <wp:inline distT="0" distB="0" distL="0" distR="0">
            <wp:extent cx="5940425" cy="3326638"/>
            <wp:effectExtent l="0" t="0" r="3175" b="7620"/>
            <wp:docPr id="1" name="Рисунок 1" descr="H:\Users\!Общая\Отделение организации информационного обеспечения населения\Маркировка парфюмерно-косметической продукции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Users\!Общая\Отделение организации информационного обеспечения населения\Маркировка парфюмерно-косметической продукции_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6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62D" w:rsidRPr="00BC262D" w:rsidRDefault="00BC262D" w:rsidP="00BC26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62D" w:rsidRPr="00BC262D" w:rsidRDefault="00BC262D" w:rsidP="00BC262D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Парфюмерно-косметическая продукция должна соответствовать требованиям Технического регламента Таможенного Союза ТР </w:t>
      </w:r>
      <w:r w:rsidRPr="00BC262D">
        <w:rPr>
          <w:rFonts w:ascii="Arial" w:eastAsia="Times New Roman" w:hAnsi="Arial" w:cs="Arial"/>
          <w:sz w:val="28"/>
          <w:szCs w:val="28"/>
          <w:lang w:eastAsia="ru-RU"/>
        </w:rPr>
        <w:t>ТС </w:t>
      </w:r>
      <w:hyperlink r:id="rId6" w:history="1">
        <w:r w:rsidRPr="00BC262D">
          <w:rPr>
            <w:rFonts w:ascii="Arial" w:eastAsia="Times New Roman" w:hAnsi="Arial" w:cs="Arial"/>
            <w:sz w:val="28"/>
            <w:szCs w:val="28"/>
            <w:lang w:eastAsia="ru-RU"/>
          </w:rPr>
          <w:t>009/2011</w:t>
        </w:r>
      </w:hyperlink>
      <w:r w:rsidRPr="00BC262D">
        <w:rPr>
          <w:rFonts w:ascii="Arial" w:eastAsia="Times New Roman" w:hAnsi="Arial" w:cs="Arial"/>
          <w:sz w:val="28"/>
          <w:szCs w:val="28"/>
          <w:lang w:eastAsia="ru-RU"/>
        </w:rPr>
        <w:t> «О безопасности парфюмерно- косметической продукции»</w:t>
      </w:r>
    </w:p>
    <w:p w:rsidR="00BC262D" w:rsidRPr="00BC262D" w:rsidRDefault="00BC262D" w:rsidP="00BC262D">
      <w:pPr>
        <w:spacing w:before="300" w:after="4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Указанным нормативным документом определены требования к:</w:t>
      </w:r>
    </w:p>
    <w:p w:rsidR="00BC262D" w:rsidRPr="00BC262D" w:rsidRDefault="00BC262D" w:rsidP="00BC262D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Составу.</w:t>
      </w:r>
    </w:p>
    <w:p w:rsidR="00BC262D" w:rsidRPr="00BC262D" w:rsidRDefault="00BC262D" w:rsidP="00BC262D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Физико-химическим, микробиологическим, токсическим показателям.</w:t>
      </w:r>
    </w:p>
    <w:p w:rsidR="00BC262D" w:rsidRPr="00BC262D" w:rsidRDefault="00BC262D" w:rsidP="00BC262D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Маркировке продукции.</w:t>
      </w:r>
    </w:p>
    <w:p w:rsidR="00BC262D" w:rsidRPr="00BC262D" w:rsidRDefault="00BC262D" w:rsidP="00BC262D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Информация (маркировка) должна быть однозначно понимаемой, полной и достоверной, чтобы потребитель не мог быть обманут или введен в заблуждение относительно происхождения, свойства, состава, способа применения, а также других сведений, характеризующих прямо или косвенно качество и безопасность парфюмерно-косметической продукции, и не мог ошибочно принять данную продукцию за другую, близкую к ней по внешнему виду упаковки и (или) органолептическим показателям.</w:t>
      </w:r>
    </w:p>
    <w:p w:rsidR="00BC262D" w:rsidRPr="00BC262D" w:rsidRDefault="00BC262D" w:rsidP="00BC262D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В соответствии с Законом Российской Федерации «О защите прав </w:t>
      </w:r>
      <w:proofErr w:type="gramStart"/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потребителей</w:t>
      </w:r>
      <w:proofErr w:type="gramEnd"/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» потребителю должна быть своевременно предоставлена </w:t>
      </w: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необходимая и достоверная информация о товаре, обеспечивающая возможность его правильного выбора.</w:t>
      </w:r>
    </w:p>
    <w:p w:rsidR="00BC262D" w:rsidRPr="00BC262D" w:rsidRDefault="00BC262D" w:rsidP="00BC262D">
      <w:pPr>
        <w:spacing w:before="300" w:after="4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Согласно требованиям ТР ТС009/2011 маркировка парфюмерно-косметической продукции должна содержать следующую информацию:</w:t>
      </w:r>
    </w:p>
    <w:p w:rsidR="00BC262D" w:rsidRPr="00BC262D" w:rsidRDefault="00BC262D" w:rsidP="00BC26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Наименование продукции</w:t>
      </w:r>
    </w:p>
    <w:p w:rsidR="00BC262D" w:rsidRPr="00BC262D" w:rsidRDefault="00BC262D" w:rsidP="00BC26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Страна происхождения</w:t>
      </w:r>
    </w:p>
    <w:p w:rsidR="00BC262D" w:rsidRPr="00BC262D" w:rsidRDefault="00BC262D" w:rsidP="00BC26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Наименование и адрес изготовителя</w:t>
      </w:r>
    </w:p>
    <w:p w:rsidR="00BC262D" w:rsidRPr="00BC262D" w:rsidRDefault="00BC262D" w:rsidP="00BC26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Объем продукции</w:t>
      </w:r>
    </w:p>
    <w:p w:rsidR="00BC262D" w:rsidRPr="00BC262D" w:rsidRDefault="00BC262D" w:rsidP="00BC26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Дата изготовления</w:t>
      </w:r>
    </w:p>
    <w:p w:rsidR="00BC262D" w:rsidRPr="00BC262D" w:rsidRDefault="00BC262D" w:rsidP="00BC26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Срок годности</w:t>
      </w:r>
    </w:p>
    <w:p w:rsidR="00BC262D" w:rsidRPr="00BC262D" w:rsidRDefault="00BC262D" w:rsidP="00BC26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Номер партии или код, для идентификации продукции</w:t>
      </w:r>
    </w:p>
    <w:p w:rsidR="00BC262D" w:rsidRPr="00BC262D" w:rsidRDefault="00BC262D" w:rsidP="00BC26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Список ингредиентов</w:t>
      </w:r>
    </w:p>
    <w:p w:rsidR="00BC262D" w:rsidRPr="00BC262D" w:rsidRDefault="00BC262D" w:rsidP="00BC26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Единый знак обращения продукции на рынке государств – членов Таможенного Союза.</w:t>
      </w:r>
    </w:p>
    <w:p w:rsidR="00BC262D" w:rsidRPr="00BC262D" w:rsidRDefault="00BC262D" w:rsidP="00BC262D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Маркировка должна содержать информацию о наименовании и местонахождении изготовителя и организации, уполномоченной на принятие претензий.</w:t>
      </w:r>
    </w:p>
    <w:p w:rsidR="00BC262D" w:rsidRPr="00BC262D" w:rsidRDefault="00BC262D" w:rsidP="00BC262D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Отсутствие вышеуказанной информации ставит под сомнение происхождение товара, его качество и безопасность.</w:t>
      </w:r>
    </w:p>
    <w:p w:rsidR="00BC262D" w:rsidRPr="00BC262D" w:rsidRDefault="00BC262D" w:rsidP="00BC262D">
      <w:pPr>
        <w:spacing w:before="300" w:after="4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 соответствии с постановлением Правительства РФ от 31 декабря 2019 г. № 1957 «Об утверждении Правил маркировки духов и туалетной воды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духов и туалетной воды» с 1 октября 2020 производится обязательная маркировка духов, туалетной воды, производимых и ввозимых на территорию Российской Федерации, и передача сведений об обороте товаров в систему Честный ЗНАК.</w:t>
      </w:r>
    </w:p>
    <w:p w:rsidR="00BC262D" w:rsidRPr="00BC262D" w:rsidRDefault="00BC262D" w:rsidP="00BC262D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Маркировка осуществляется путем нанесения на упаковку или этикетку парфюма специального кода </w:t>
      </w:r>
      <w:proofErr w:type="spellStart"/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Data</w:t>
      </w:r>
      <w:proofErr w:type="spellEnd"/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proofErr w:type="spellStart"/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Matrix</w:t>
      </w:r>
      <w:proofErr w:type="spellEnd"/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, который состоит из цифровых символов и является индивидуальным для каждой единицы товара.</w:t>
      </w:r>
    </w:p>
    <w:p w:rsidR="00BC262D" w:rsidRPr="00BC262D" w:rsidRDefault="00BC262D" w:rsidP="00BC262D">
      <w:pPr>
        <w:spacing w:before="300" w:after="4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Продажа нем</w:t>
      </w:r>
      <w:bookmarkStart w:id="0" w:name="_GoBack"/>
      <w:bookmarkEnd w:id="0"/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аркированной парфюмерной продукции запрещена с 1 октября 2021 года.</w:t>
      </w:r>
    </w:p>
    <w:p w:rsidR="00BC262D" w:rsidRPr="00BC262D" w:rsidRDefault="00BC262D" w:rsidP="00BC262D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При покупке парфюма потребители могут самостоятельно убедиться, что товар прослеживается в системе маркировки. С этой целью </w:t>
      </w:r>
      <w:r w:rsidRPr="00BC262D">
        <w:rPr>
          <w:rFonts w:ascii="Arial" w:eastAsia="Times New Roman" w:hAnsi="Arial" w:cs="Arial"/>
          <w:sz w:val="28"/>
          <w:szCs w:val="28"/>
          <w:lang w:eastAsia="ru-RU"/>
        </w:rPr>
        <w:t>необходимо установить на мобильное устройство приложение</w:t>
      </w:r>
      <w:hyperlink r:id="rId7" w:history="1">
        <w:r w:rsidRPr="00BC262D">
          <w:rPr>
            <w:rFonts w:ascii="Arial" w:eastAsia="Times New Roman" w:hAnsi="Arial" w:cs="Arial"/>
            <w:sz w:val="28"/>
            <w:szCs w:val="28"/>
            <w:lang w:eastAsia="ru-RU"/>
          </w:rPr>
          <w:t> </w:t>
        </w:r>
      </w:hyperlink>
      <w:hyperlink r:id="rId8" w:history="1">
        <w:r w:rsidRPr="00BC262D">
          <w:rPr>
            <w:rFonts w:ascii="Arial" w:eastAsia="Times New Roman" w:hAnsi="Arial" w:cs="Arial"/>
            <w:sz w:val="28"/>
            <w:szCs w:val="28"/>
            <w:lang w:eastAsia="ru-RU"/>
          </w:rPr>
          <w:t>«Честный ЗНАК»</w:t>
        </w:r>
      </w:hyperlink>
      <w:r w:rsidRPr="00BC262D">
        <w:rPr>
          <w:rFonts w:ascii="Arial" w:eastAsia="Times New Roman" w:hAnsi="Arial" w:cs="Arial"/>
          <w:sz w:val="28"/>
          <w:szCs w:val="28"/>
          <w:lang w:eastAsia="ru-RU"/>
        </w:rPr>
        <w:t> и с его помощью отсканировать код маркировки товара.</w:t>
      </w:r>
    </w:p>
    <w:p w:rsidR="00BC262D" w:rsidRPr="00BC262D" w:rsidRDefault="00BC262D" w:rsidP="00BC262D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C262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Это позволяет потребителю самостоятельно удостовериться в легальности происхождения товара, а также получить данные как о самом товаре, так и о его производителе.</w:t>
      </w:r>
    </w:p>
    <w:p w:rsidR="0032429E" w:rsidRDefault="0032429E"/>
    <w:sectPr w:rsidR="0032429E" w:rsidSect="00BC262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F40A27"/>
    <w:multiLevelType w:val="multilevel"/>
    <w:tmpl w:val="39980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2D"/>
    <w:rsid w:val="0032429E"/>
    <w:rsid w:val="00BC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733C2F-00BC-46A4-8087-F1DCC310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26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26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C2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C262D"/>
    <w:rPr>
      <w:color w:val="0000FF"/>
      <w:u w:val="single"/>
    </w:rPr>
  </w:style>
  <w:style w:type="paragraph" w:customStyle="1" w:styleId="paternlightgreen">
    <w:name w:val="patern_light_green"/>
    <w:basedOn w:val="a"/>
    <w:rsid w:val="00BC2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6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80ajghhoc2aj1c8b.xn--p1a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2303206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MyUser</dc:creator>
  <cp:keywords/>
  <dc:description/>
  <cp:lastModifiedBy>MyUser</cp:lastModifiedBy>
  <cp:revision>1</cp:revision>
  <dcterms:created xsi:type="dcterms:W3CDTF">2023-02-06T08:06:00Z</dcterms:created>
  <dcterms:modified xsi:type="dcterms:W3CDTF">2023-02-06T08:08:00Z</dcterms:modified>
</cp:coreProperties>
</file>